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771FA" w14:textId="12E97E66" w:rsidR="003C264C" w:rsidRPr="00694B97" w:rsidRDefault="00C81F8D">
      <w:pPr>
        <w:pStyle w:val="Nadpis1"/>
        <w:spacing w:before="37"/>
        <w:ind w:left="142" w:right="1"/>
        <w:jc w:val="center"/>
        <w:rPr>
          <w:rFonts w:ascii="Times New Roman" w:hAnsi="Times New Roman" w:cs="Times New Roman"/>
          <w:sz w:val="24"/>
          <w:szCs w:val="24"/>
        </w:rPr>
      </w:pPr>
      <w:r w:rsidRPr="00694B97">
        <w:rPr>
          <w:rFonts w:ascii="Times New Roman" w:hAnsi="Times New Roman" w:cs="Times New Roman"/>
          <w:sz w:val="24"/>
          <w:szCs w:val="24"/>
        </w:rPr>
        <w:t xml:space="preserve">PŘEDPIS VÝŠE ÚPLATY NA ŠKOLNÉM </w:t>
      </w:r>
    </w:p>
    <w:p w14:paraId="68FC70C4" w14:textId="77777777" w:rsidR="003C264C" w:rsidRDefault="003C264C">
      <w:pPr>
        <w:pBdr>
          <w:top w:val="nil"/>
          <w:left w:val="nil"/>
          <w:bottom w:val="nil"/>
          <w:right w:val="nil"/>
          <w:between w:val="nil"/>
        </w:pBdr>
        <w:spacing w:before="212"/>
      </w:pPr>
    </w:p>
    <w:p w14:paraId="377EED17" w14:textId="77777777" w:rsidR="003C264C" w:rsidRPr="00694B97" w:rsidRDefault="00C81F8D">
      <w:pPr>
        <w:pBdr>
          <w:top w:val="nil"/>
          <w:left w:val="nil"/>
          <w:bottom w:val="nil"/>
          <w:right w:val="nil"/>
          <w:between w:val="nil"/>
        </w:pBdr>
        <w:spacing w:before="212"/>
        <w:rPr>
          <w:rFonts w:ascii="Times New Roman" w:hAnsi="Times New Roman" w:cs="Times New Roman"/>
          <w:b/>
        </w:rPr>
      </w:pPr>
      <w:r w:rsidRPr="00694B97">
        <w:rPr>
          <w:rFonts w:ascii="Times New Roman" w:hAnsi="Times New Roman" w:cs="Times New Roman"/>
          <w:b/>
        </w:rPr>
        <w:t>HUDEBNÍ OBOR</w:t>
      </w:r>
    </w:p>
    <w:sdt>
      <w:sdtPr>
        <w:tag w:val="goog_rdk_0"/>
        <w:id w:val="1199051645"/>
        <w:lock w:val="contentLocked"/>
      </w:sdtPr>
      <w:sdtEndPr/>
      <w:sdtContent>
        <w:tbl>
          <w:tblPr>
            <w:tblStyle w:val="a"/>
            <w:tblW w:w="921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850"/>
            <w:gridCol w:w="6360"/>
          </w:tblGrid>
          <w:tr w:rsidR="003C264C" w14:paraId="5BE24BC3" w14:textId="77777777">
            <w:tc>
              <w:tcPr>
                <w:tcW w:w="28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B5A55B0" w14:textId="77777777" w:rsidR="003C264C" w:rsidRDefault="00C81F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individuální výuka</w:t>
                </w:r>
              </w:p>
            </w:tc>
            <w:tc>
              <w:tcPr>
                <w:tcW w:w="63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95FB9B" w14:textId="77777777" w:rsidR="003C264C" w:rsidRDefault="00C81F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1 550 Kč/ pololetí</w:t>
                </w:r>
              </w:p>
            </w:tc>
          </w:tr>
          <w:tr w:rsidR="003C264C" w14:paraId="5E351671" w14:textId="77777777">
            <w:tc>
              <w:tcPr>
                <w:tcW w:w="28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816BC2" w14:textId="77777777" w:rsidR="003C264C" w:rsidRDefault="00C81F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skupinová výuka (2 žáci)</w:t>
                </w:r>
              </w:p>
            </w:tc>
            <w:tc>
              <w:tcPr>
                <w:tcW w:w="63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0FA4E0" w14:textId="77777777" w:rsidR="003C264C" w:rsidRDefault="00C81F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1 150 Kč/ pololetí</w:t>
                </w:r>
              </w:p>
            </w:tc>
          </w:tr>
        </w:tbl>
      </w:sdtContent>
    </w:sdt>
    <w:p w14:paraId="35AACA90" w14:textId="77777777" w:rsidR="003C264C" w:rsidRPr="00694B97" w:rsidRDefault="00C81F8D">
      <w:pPr>
        <w:spacing w:before="241"/>
        <w:ind w:right="3940"/>
        <w:rPr>
          <w:rFonts w:ascii="Times New Roman" w:hAnsi="Times New Roman" w:cs="Times New Roman"/>
          <w:b/>
        </w:rPr>
      </w:pPr>
      <w:r w:rsidRPr="00694B97">
        <w:rPr>
          <w:rFonts w:ascii="Times New Roman" w:hAnsi="Times New Roman" w:cs="Times New Roman"/>
          <w:b/>
        </w:rPr>
        <w:t>VÝTVARNÝ OBOR</w:t>
      </w:r>
    </w:p>
    <w:sdt>
      <w:sdtPr>
        <w:tag w:val="goog_rdk_1"/>
        <w:id w:val="-910779374"/>
        <w:lock w:val="contentLocked"/>
      </w:sdtPr>
      <w:sdtEndPr/>
      <w:sdtContent>
        <w:tbl>
          <w:tblPr>
            <w:tblStyle w:val="a0"/>
            <w:tblW w:w="921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895"/>
            <w:gridCol w:w="6315"/>
          </w:tblGrid>
          <w:tr w:rsidR="003C264C" w14:paraId="0D6C9824" w14:textId="77777777">
            <w:tc>
              <w:tcPr>
                <w:tcW w:w="28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429C429" w14:textId="77777777" w:rsidR="003C264C" w:rsidRDefault="00C81F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kolektivní výuka</w:t>
                </w:r>
              </w:p>
            </w:tc>
            <w:tc>
              <w:tcPr>
                <w:tcW w:w="63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574E89" w14:textId="77777777" w:rsidR="003C264C" w:rsidRDefault="00C81F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1 150 Kč/ pololetí</w:t>
                </w:r>
              </w:p>
            </w:tc>
          </w:tr>
        </w:tbl>
      </w:sdtContent>
    </w:sdt>
    <w:p w14:paraId="1A1563AA" w14:textId="77777777" w:rsidR="003C264C" w:rsidRPr="00694B97" w:rsidRDefault="00C81F8D">
      <w:pPr>
        <w:pBdr>
          <w:top w:val="nil"/>
          <w:left w:val="nil"/>
          <w:bottom w:val="nil"/>
          <w:right w:val="nil"/>
          <w:between w:val="nil"/>
        </w:pBdr>
        <w:tabs>
          <w:tab w:val="left" w:pos="1674"/>
        </w:tabs>
        <w:spacing w:before="241"/>
        <w:rPr>
          <w:rFonts w:ascii="Times New Roman" w:hAnsi="Times New Roman" w:cs="Times New Roman"/>
          <w:b/>
        </w:rPr>
      </w:pPr>
      <w:r w:rsidRPr="00694B97">
        <w:rPr>
          <w:rFonts w:ascii="Times New Roman" w:hAnsi="Times New Roman" w:cs="Times New Roman"/>
          <w:b/>
        </w:rPr>
        <w:t>TANEČNÍ OBOR</w:t>
      </w:r>
    </w:p>
    <w:sdt>
      <w:sdtPr>
        <w:tag w:val="goog_rdk_2"/>
        <w:id w:val="-1739213271"/>
        <w:lock w:val="contentLocked"/>
      </w:sdtPr>
      <w:sdtEndPr/>
      <w:sdtContent>
        <w:tbl>
          <w:tblPr>
            <w:tblStyle w:val="a1"/>
            <w:tblW w:w="921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910"/>
            <w:gridCol w:w="6300"/>
          </w:tblGrid>
          <w:tr w:rsidR="003C264C" w14:paraId="74CD2041" w14:textId="77777777">
            <w:tc>
              <w:tcPr>
                <w:tcW w:w="29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19D33C8" w14:textId="77777777" w:rsidR="003C264C" w:rsidRDefault="00C81F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kolektivní výuka</w:t>
                </w:r>
              </w:p>
            </w:tc>
            <w:tc>
              <w:tcPr>
                <w:tcW w:w="63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D858A2" w14:textId="77777777" w:rsidR="003C264C" w:rsidRDefault="00C81F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1 150 Kč/ pololetí</w:t>
                </w:r>
              </w:p>
            </w:tc>
          </w:tr>
        </w:tbl>
      </w:sdtContent>
    </w:sdt>
    <w:p w14:paraId="7C5B62E8" w14:textId="77777777" w:rsidR="003C264C" w:rsidRPr="00694B97" w:rsidRDefault="00C81F8D">
      <w:pPr>
        <w:pBdr>
          <w:top w:val="nil"/>
          <w:left w:val="nil"/>
          <w:bottom w:val="nil"/>
          <w:right w:val="nil"/>
          <w:between w:val="nil"/>
        </w:pBdr>
        <w:tabs>
          <w:tab w:val="left" w:pos="1674"/>
        </w:tabs>
        <w:spacing w:before="241"/>
        <w:rPr>
          <w:rFonts w:ascii="Times New Roman" w:hAnsi="Times New Roman" w:cs="Times New Roman"/>
          <w:b/>
        </w:rPr>
      </w:pPr>
      <w:r w:rsidRPr="00694B97">
        <w:rPr>
          <w:rFonts w:ascii="Times New Roman" w:hAnsi="Times New Roman" w:cs="Times New Roman"/>
          <w:b/>
        </w:rPr>
        <w:t>LITERÁRNĚ DRAMATICKÝ OBOR</w:t>
      </w:r>
    </w:p>
    <w:sdt>
      <w:sdtPr>
        <w:tag w:val="goog_rdk_3"/>
        <w:id w:val="1219410235"/>
        <w:lock w:val="contentLocked"/>
      </w:sdtPr>
      <w:sdtEndPr/>
      <w:sdtContent>
        <w:tbl>
          <w:tblPr>
            <w:tblStyle w:val="a2"/>
            <w:tblW w:w="921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865"/>
            <w:gridCol w:w="6345"/>
          </w:tblGrid>
          <w:tr w:rsidR="003C264C" w14:paraId="1312F03C" w14:textId="77777777"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EE63E1" w14:textId="77777777" w:rsidR="003C264C" w:rsidRDefault="00C81F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kolektivní výuka</w:t>
                </w:r>
              </w:p>
            </w:tc>
            <w:tc>
              <w:tcPr>
                <w:tcW w:w="63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7A837B" w14:textId="77777777" w:rsidR="003C264C" w:rsidRDefault="00C81F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950 Kč/ pololetí</w:t>
                </w:r>
              </w:p>
            </w:tc>
          </w:tr>
        </w:tbl>
      </w:sdtContent>
    </w:sdt>
    <w:p w14:paraId="5896EC83" w14:textId="77777777" w:rsidR="003C264C" w:rsidRDefault="003C264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30FC38B4" w14:textId="77777777" w:rsidR="003C264C" w:rsidRDefault="003C264C">
      <w:pPr>
        <w:pBdr>
          <w:top w:val="nil"/>
          <w:left w:val="nil"/>
          <w:bottom w:val="nil"/>
          <w:right w:val="nil"/>
          <w:between w:val="nil"/>
        </w:pBdr>
        <w:spacing w:before="214"/>
        <w:rPr>
          <w:b/>
          <w:color w:val="000000"/>
        </w:rPr>
      </w:pPr>
    </w:p>
    <w:p w14:paraId="5718266F" w14:textId="77777777" w:rsidR="003C264C" w:rsidRPr="00694B97" w:rsidRDefault="00C81F8D">
      <w:pPr>
        <w:pBdr>
          <w:top w:val="nil"/>
          <w:left w:val="nil"/>
          <w:bottom w:val="nil"/>
          <w:right w:val="nil"/>
          <w:between w:val="nil"/>
        </w:pBdr>
        <w:spacing w:before="234" w:line="278" w:lineRule="auto"/>
        <w:ind w:left="141" w:right="100"/>
        <w:rPr>
          <w:rFonts w:ascii="Times New Roman" w:hAnsi="Times New Roman" w:cs="Times New Roman"/>
          <w:color w:val="000000"/>
        </w:rPr>
      </w:pPr>
      <w:r w:rsidRPr="00694B97">
        <w:rPr>
          <w:rFonts w:ascii="Times New Roman" w:hAnsi="Times New Roman" w:cs="Times New Roman"/>
          <w:color w:val="000000"/>
        </w:rPr>
        <w:t xml:space="preserve">Je možné žádat sociální slevu v případě, že rodina nemůže dítěti školné </w:t>
      </w:r>
      <w:r w:rsidRPr="00694B97">
        <w:rPr>
          <w:rFonts w:ascii="Times New Roman" w:hAnsi="Times New Roman" w:cs="Times New Roman"/>
        </w:rPr>
        <w:t>uhradit</w:t>
      </w:r>
      <w:r w:rsidRPr="00694B97">
        <w:rPr>
          <w:rFonts w:ascii="Times New Roman" w:hAnsi="Times New Roman" w:cs="Times New Roman"/>
          <w:color w:val="000000"/>
        </w:rPr>
        <w:t xml:space="preserve"> v plné výši. Je nutné doložit čestné prohlášení od rodičů nebo zákonných zástupců žáka, doložit pobírání příspěvku sociálním úřadem a škola na základě správního řízení vyrozumí žáka nebo zákonného zástupce žáka o rozhodnutí.</w:t>
      </w:r>
    </w:p>
    <w:p w14:paraId="54875062" w14:textId="712505D0" w:rsidR="003C264C" w:rsidRPr="00694B97" w:rsidRDefault="00C81F8D">
      <w:pPr>
        <w:pBdr>
          <w:top w:val="nil"/>
          <w:left w:val="nil"/>
          <w:bottom w:val="nil"/>
          <w:right w:val="nil"/>
          <w:between w:val="nil"/>
        </w:pBdr>
        <w:spacing w:before="192" w:line="276" w:lineRule="auto"/>
        <w:ind w:left="141"/>
        <w:rPr>
          <w:rFonts w:ascii="Times New Roman" w:hAnsi="Times New Roman" w:cs="Times New Roman"/>
          <w:color w:val="000000"/>
        </w:rPr>
      </w:pPr>
      <w:r w:rsidRPr="00694B97">
        <w:rPr>
          <w:rFonts w:ascii="Times New Roman" w:hAnsi="Times New Roman" w:cs="Times New Roman"/>
          <w:color w:val="000000"/>
        </w:rPr>
        <w:t>Školné se platí za 1. pololetí do 15. 10. 202</w:t>
      </w:r>
      <w:r w:rsidR="00803AA3" w:rsidRPr="00694B97">
        <w:rPr>
          <w:rFonts w:ascii="Times New Roman" w:hAnsi="Times New Roman" w:cs="Times New Roman"/>
          <w:color w:val="000000"/>
        </w:rPr>
        <w:t>5</w:t>
      </w:r>
      <w:r w:rsidRPr="00694B97">
        <w:rPr>
          <w:rFonts w:ascii="Times New Roman" w:hAnsi="Times New Roman" w:cs="Times New Roman"/>
          <w:color w:val="000000"/>
        </w:rPr>
        <w:t>, za druhé pololetí do 15. 2. 202</w:t>
      </w:r>
      <w:r w:rsidR="00803AA3" w:rsidRPr="00694B97">
        <w:rPr>
          <w:rFonts w:ascii="Times New Roman" w:hAnsi="Times New Roman" w:cs="Times New Roman"/>
          <w:color w:val="000000"/>
        </w:rPr>
        <w:t>6</w:t>
      </w:r>
      <w:r w:rsidRPr="00694B97">
        <w:rPr>
          <w:rFonts w:ascii="Times New Roman" w:hAnsi="Times New Roman" w:cs="Times New Roman"/>
          <w:color w:val="000000"/>
        </w:rPr>
        <w:t>, vzhledem k možnosti ukončit studium v pololetí, nebo ke konci školního roku. Školné je hrazeno bezhotovostně bankovním</w:t>
      </w:r>
    </w:p>
    <w:p w14:paraId="66239432" w14:textId="20C43AEA" w:rsidR="003C264C" w:rsidRPr="00694B97" w:rsidRDefault="00C81F8D">
      <w:pPr>
        <w:pBdr>
          <w:top w:val="nil"/>
          <w:left w:val="nil"/>
          <w:bottom w:val="nil"/>
          <w:right w:val="nil"/>
          <w:between w:val="nil"/>
        </w:pBdr>
        <w:spacing w:before="2"/>
        <w:ind w:left="141"/>
        <w:rPr>
          <w:rFonts w:ascii="Times New Roman" w:hAnsi="Times New Roman" w:cs="Times New Roman"/>
          <w:color w:val="000000"/>
        </w:rPr>
      </w:pPr>
      <w:r w:rsidRPr="00694B97">
        <w:rPr>
          <w:rFonts w:ascii="Times New Roman" w:hAnsi="Times New Roman" w:cs="Times New Roman"/>
          <w:color w:val="000000"/>
        </w:rPr>
        <w:t>převodem na účet školy.</w:t>
      </w:r>
    </w:p>
    <w:p w14:paraId="7DF91EC6" w14:textId="77777777" w:rsidR="003C264C" w:rsidRPr="00694B97" w:rsidRDefault="003C264C">
      <w:pPr>
        <w:pBdr>
          <w:top w:val="nil"/>
          <w:left w:val="nil"/>
          <w:bottom w:val="nil"/>
          <w:right w:val="nil"/>
          <w:between w:val="nil"/>
        </w:pBdr>
        <w:spacing w:before="239"/>
        <w:rPr>
          <w:rFonts w:ascii="Times New Roman" w:hAnsi="Times New Roman" w:cs="Times New Roman"/>
        </w:rPr>
      </w:pPr>
    </w:p>
    <w:p w14:paraId="591E7F40" w14:textId="77777777" w:rsidR="003C264C" w:rsidRPr="00694B97" w:rsidRDefault="00C81F8D">
      <w:pPr>
        <w:pBdr>
          <w:top w:val="nil"/>
          <w:left w:val="nil"/>
          <w:bottom w:val="nil"/>
          <w:right w:val="nil"/>
          <w:between w:val="nil"/>
        </w:pBdr>
        <w:spacing w:before="239"/>
        <w:rPr>
          <w:rFonts w:ascii="Times New Roman" w:hAnsi="Times New Roman" w:cs="Times New Roman"/>
          <w:color w:val="000000"/>
        </w:rPr>
      </w:pPr>
      <w:r w:rsidRPr="00694B97">
        <w:rPr>
          <w:rFonts w:ascii="Times New Roman" w:hAnsi="Times New Roman" w:cs="Times New Roman"/>
          <w:color w:val="000000"/>
        </w:rPr>
        <w:t>Vrácení poměrné části školného se provádí pouze za těchto podmínek:</w:t>
      </w:r>
    </w:p>
    <w:p w14:paraId="020494B1" w14:textId="77777777" w:rsidR="003C264C" w:rsidRPr="00694B97" w:rsidRDefault="00C81F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46"/>
        </w:tabs>
        <w:spacing w:before="233" w:line="278" w:lineRule="auto"/>
        <w:ind w:right="77"/>
        <w:rPr>
          <w:rFonts w:ascii="Times New Roman" w:hAnsi="Times New Roman" w:cs="Times New Roman"/>
          <w:color w:val="000000"/>
        </w:rPr>
      </w:pPr>
      <w:r w:rsidRPr="00694B97">
        <w:rPr>
          <w:rFonts w:ascii="Times New Roman" w:hAnsi="Times New Roman" w:cs="Times New Roman"/>
          <w:color w:val="000000"/>
        </w:rPr>
        <w:t>jestliže žák při řádně omluvené souvislé nepřítomnosti z důvodu nemoci, chybí déle než čtyři týdny (do těchto hodin se nezapočítávají hodiny, které připadají na školní prázdniny či státem uznané svátky) a to na základě písemné žádosti zákonného zástupce žáka a dokladu od ošetřujícího lékaře.</w:t>
      </w:r>
    </w:p>
    <w:p w14:paraId="04C906FF" w14:textId="77777777" w:rsidR="003C264C" w:rsidRPr="00694B97" w:rsidRDefault="00C81F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46"/>
        </w:tabs>
        <w:spacing w:line="278" w:lineRule="auto"/>
        <w:ind w:right="77"/>
        <w:rPr>
          <w:rFonts w:ascii="Times New Roman" w:hAnsi="Times New Roman" w:cs="Times New Roman"/>
          <w:color w:val="000000"/>
        </w:rPr>
      </w:pPr>
      <w:r w:rsidRPr="00694B97">
        <w:rPr>
          <w:rFonts w:ascii="Times New Roman" w:hAnsi="Times New Roman" w:cs="Times New Roman"/>
          <w:color w:val="000000"/>
        </w:rPr>
        <w:t>jestliže není možné z důvodu nepřítomnosti vyučujícího zabezpečit výuku déle než dva po sobě jdoucí týdny</w:t>
      </w:r>
    </w:p>
    <w:p w14:paraId="2F1E1D10" w14:textId="77777777" w:rsidR="003C264C" w:rsidRPr="00694B97" w:rsidRDefault="00C81F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46"/>
        </w:tabs>
        <w:rPr>
          <w:rFonts w:ascii="Times New Roman" w:hAnsi="Times New Roman" w:cs="Times New Roman"/>
          <w:color w:val="000000"/>
        </w:rPr>
      </w:pPr>
      <w:r w:rsidRPr="00694B97">
        <w:rPr>
          <w:rFonts w:ascii="Times New Roman" w:hAnsi="Times New Roman" w:cs="Times New Roman"/>
          <w:color w:val="000000"/>
        </w:rPr>
        <w:t>jestliže žák ukončí studium ze zdravotních důvodů (nutné potvrzení lékaře)</w:t>
      </w:r>
    </w:p>
    <w:p w14:paraId="314DB0AB" w14:textId="77777777" w:rsidR="003C264C" w:rsidRPr="00694B97" w:rsidRDefault="00C81F8D">
      <w:pPr>
        <w:pBdr>
          <w:top w:val="nil"/>
          <w:left w:val="nil"/>
          <w:bottom w:val="nil"/>
          <w:right w:val="nil"/>
          <w:between w:val="nil"/>
        </w:pBdr>
        <w:spacing w:before="236" w:line="278" w:lineRule="auto"/>
        <w:ind w:left="141"/>
        <w:rPr>
          <w:rFonts w:ascii="Times New Roman" w:hAnsi="Times New Roman" w:cs="Times New Roman"/>
          <w:color w:val="000000"/>
        </w:rPr>
        <w:sectPr w:rsidR="003C264C" w:rsidRPr="00694B97">
          <w:headerReference w:type="default" r:id="rId8"/>
          <w:footerReference w:type="default" r:id="rId9"/>
          <w:pgSz w:w="11910" w:h="16840"/>
          <w:pgMar w:top="1360" w:right="1417" w:bottom="280" w:left="1275" w:header="360" w:footer="360" w:gutter="0"/>
          <w:pgNumType w:start="1"/>
          <w:cols w:space="708"/>
        </w:sectPr>
      </w:pPr>
      <w:r w:rsidRPr="00694B97">
        <w:rPr>
          <w:rFonts w:ascii="Times New Roman" w:hAnsi="Times New Roman" w:cs="Times New Roman"/>
          <w:color w:val="000000"/>
        </w:rPr>
        <w:t>V případě, že vyučovací hodina odpadá z důvodu přípravy žáka na veřejné vystoupení nebo soutěž, školné se nevrací, neboť učitel se žáky pracuje jinými metodami a v jiném čase, než je běžná vyučovací hodina.</w:t>
      </w:r>
    </w:p>
    <w:p w14:paraId="0C7F4DC1" w14:textId="77777777" w:rsidR="003C264C" w:rsidRPr="00694B97" w:rsidRDefault="00C81F8D">
      <w:pPr>
        <w:spacing w:before="39"/>
        <w:ind w:left="141"/>
        <w:rPr>
          <w:rFonts w:ascii="Times New Roman" w:hAnsi="Times New Roman" w:cs="Times New Roman"/>
          <w:b/>
        </w:rPr>
      </w:pPr>
      <w:r w:rsidRPr="00694B97">
        <w:rPr>
          <w:rFonts w:ascii="Times New Roman" w:hAnsi="Times New Roman" w:cs="Times New Roman"/>
          <w:b/>
        </w:rPr>
        <w:lastRenderedPageBreak/>
        <w:t>Změny ve výši úplaty:</w:t>
      </w:r>
    </w:p>
    <w:p w14:paraId="0AD694BC" w14:textId="632F1FA4" w:rsidR="003C264C" w:rsidRPr="00694B97" w:rsidRDefault="00C81F8D">
      <w:pPr>
        <w:pBdr>
          <w:top w:val="nil"/>
          <w:left w:val="nil"/>
          <w:bottom w:val="nil"/>
          <w:right w:val="nil"/>
          <w:between w:val="nil"/>
        </w:pBdr>
        <w:spacing w:before="239"/>
        <w:ind w:left="141"/>
        <w:rPr>
          <w:rFonts w:ascii="Times New Roman" w:hAnsi="Times New Roman" w:cs="Times New Roman"/>
          <w:color w:val="000000"/>
        </w:rPr>
      </w:pPr>
      <w:r w:rsidRPr="00694B97">
        <w:rPr>
          <w:rFonts w:ascii="Times New Roman" w:hAnsi="Times New Roman" w:cs="Times New Roman"/>
          <w:color w:val="000000"/>
        </w:rPr>
        <w:t>O snížení nebo prominutí úplaty rozhoduje ředitel školy na základě písemné žádosti.</w:t>
      </w:r>
    </w:p>
    <w:p w14:paraId="6514A130" w14:textId="77777777" w:rsidR="003C264C" w:rsidRPr="00694B97" w:rsidRDefault="00C81F8D">
      <w:pPr>
        <w:pBdr>
          <w:top w:val="nil"/>
          <w:left w:val="nil"/>
          <w:bottom w:val="nil"/>
          <w:right w:val="nil"/>
          <w:between w:val="nil"/>
        </w:pBdr>
        <w:spacing w:before="233" w:line="278" w:lineRule="auto"/>
        <w:ind w:left="141"/>
        <w:rPr>
          <w:rFonts w:ascii="Times New Roman" w:hAnsi="Times New Roman" w:cs="Times New Roman"/>
          <w:color w:val="000000"/>
        </w:rPr>
      </w:pPr>
      <w:r w:rsidRPr="00694B97">
        <w:rPr>
          <w:rFonts w:ascii="Times New Roman" w:hAnsi="Times New Roman" w:cs="Times New Roman"/>
          <w:color w:val="000000"/>
        </w:rPr>
        <w:t>Ukončí-li žák vzdělávání podle § 7 odst. 2, písm. b) nebo c) v průběhu prvního, nebo druhého pololetí školního roku, úplata za vzdělávání se nevrací.</w:t>
      </w:r>
    </w:p>
    <w:p w14:paraId="63788910" w14:textId="77777777" w:rsidR="003C264C" w:rsidRPr="00694B97" w:rsidRDefault="00C81F8D">
      <w:pPr>
        <w:pBdr>
          <w:top w:val="nil"/>
          <w:left w:val="nil"/>
          <w:bottom w:val="nil"/>
          <w:right w:val="nil"/>
          <w:between w:val="nil"/>
        </w:pBdr>
        <w:spacing w:before="194" w:line="278" w:lineRule="auto"/>
        <w:ind w:left="141" w:right="100"/>
        <w:rPr>
          <w:rFonts w:ascii="Times New Roman" w:hAnsi="Times New Roman" w:cs="Times New Roman"/>
          <w:color w:val="000000"/>
        </w:rPr>
      </w:pPr>
      <w:r w:rsidRPr="00694B97">
        <w:rPr>
          <w:rFonts w:ascii="Times New Roman" w:hAnsi="Times New Roman" w:cs="Times New Roman"/>
          <w:color w:val="000000"/>
        </w:rPr>
        <w:t>Ukončí-li žák vzdělávání podle § 7 odst. 2 písm. c) z důvodu hodných zvláštního zřetele, zejména zdravotních, lze poměrnou část úplaty za vzdělávání vrátit.</w:t>
      </w:r>
    </w:p>
    <w:p w14:paraId="222F0C12" w14:textId="77777777" w:rsidR="003C264C" w:rsidRPr="00694B97" w:rsidRDefault="00C81F8D">
      <w:pPr>
        <w:pBdr>
          <w:top w:val="nil"/>
          <w:left w:val="nil"/>
          <w:bottom w:val="nil"/>
          <w:right w:val="nil"/>
          <w:between w:val="nil"/>
        </w:pBdr>
        <w:spacing w:before="200"/>
        <w:ind w:left="141"/>
        <w:rPr>
          <w:rFonts w:ascii="Times New Roman" w:hAnsi="Times New Roman" w:cs="Times New Roman"/>
          <w:color w:val="000000"/>
        </w:rPr>
      </w:pPr>
      <w:r w:rsidRPr="00694B97">
        <w:rPr>
          <w:rFonts w:ascii="Times New Roman" w:hAnsi="Times New Roman" w:cs="Times New Roman"/>
          <w:color w:val="000000"/>
        </w:rPr>
        <w:t>Citace z Vyhlášky MŠMT ČR č.71/2005 Sb. o základním uměleckém vzdělávání - § 7, odstavec 2 písmeno</w:t>
      </w:r>
    </w:p>
    <w:p w14:paraId="01EEDF8A" w14:textId="4BA8566F" w:rsidR="003C264C" w:rsidRPr="00694B97" w:rsidRDefault="00C81F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before="235"/>
        <w:ind w:left="350" w:hanging="209"/>
        <w:rPr>
          <w:rFonts w:ascii="Times New Roman" w:hAnsi="Times New Roman" w:cs="Times New Roman"/>
          <w:color w:val="000000"/>
        </w:rPr>
      </w:pPr>
      <w:r w:rsidRPr="00694B97">
        <w:rPr>
          <w:rFonts w:ascii="Times New Roman" w:hAnsi="Times New Roman" w:cs="Times New Roman"/>
          <w:color w:val="000000"/>
        </w:rPr>
        <w:t>: „Žák přestává být žákem školy, jestliže byl vyloučen ze školy.“ - § 7, odstavec 2 písmeno</w:t>
      </w:r>
    </w:p>
    <w:p w14:paraId="4402722C" w14:textId="2D4BAFE9" w:rsidR="003C264C" w:rsidRPr="00694B97" w:rsidRDefault="00C81F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8"/>
        </w:tabs>
        <w:spacing w:before="234" w:line="278" w:lineRule="auto"/>
        <w:ind w:left="141" w:right="189" w:firstLine="0"/>
        <w:rPr>
          <w:rFonts w:ascii="Times New Roman" w:hAnsi="Times New Roman" w:cs="Times New Roman"/>
          <w:color w:val="000000"/>
        </w:rPr>
      </w:pPr>
      <w:r w:rsidRPr="00694B97">
        <w:rPr>
          <w:rFonts w:ascii="Times New Roman" w:hAnsi="Times New Roman" w:cs="Times New Roman"/>
          <w:color w:val="000000"/>
        </w:rPr>
        <w:t>: „Žák přestává být žákem školy v případě, že o to písemně požádá zákonný zástupce nezletilého žáka nebo zletilý žák.“ - § 7, odstavec 2 písmeno</w:t>
      </w:r>
    </w:p>
    <w:p w14:paraId="2CE2CEF1" w14:textId="3D52D1E9" w:rsidR="003C264C" w:rsidRPr="00694B97" w:rsidRDefault="00C81F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before="197" w:line="278" w:lineRule="auto"/>
        <w:ind w:left="141" w:right="259" w:firstLine="0"/>
        <w:rPr>
          <w:rFonts w:ascii="Times New Roman" w:hAnsi="Times New Roman" w:cs="Times New Roman"/>
          <w:color w:val="000000"/>
        </w:rPr>
      </w:pPr>
      <w:r w:rsidRPr="00694B97">
        <w:rPr>
          <w:rFonts w:ascii="Times New Roman" w:hAnsi="Times New Roman" w:cs="Times New Roman"/>
          <w:color w:val="000000"/>
        </w:rPr>
        <w:t>: „Žák přestává být žákem školy v případě, že zákonný zástupce nezletilého žáka nebo zletilý žák neuhradil úplatu za vzdělávání ve stanoveném termínu.“ – § 7, odstavec 3: „O ukončení vzdělávání podle odstavce 2 písm. d) je zákonný zástupce žáka nebo zletilý žák vyrozuměn do jednoho týdne od ukončení vzdělávání.“</w:t>
      </w:r>
    </w:p>
    <w:p w14:paraId="1429AC93" w14:textId="68C97022" w:rsidR="003C264C" w:rsidRPr="00694B97" w:rsidRDefault="00C81F8D">
      <w:pPr>
        <w:pBdr>
          <w:top w:val="nil"/>
          <w:left w:val="nil"/>
          <w:bottom w:val="nil"/>
          <w:right w:val="nil"/>
          <w:between w:val="nil"/>
        </w:pBdr>
        <w:spacing w:before="192" w:line="278" w:lineRule="auto"/>
        <w:ind w:left="141" w:right="100"/>
        <w:rPr>
          <w:rFonts w:ascii="Times New Roman" w:hAnsi="Times New Roman" w:cs="Times New Roman"/>
          <w:color w:val="000000"/>
        </w:rPr>
      </w:pPr>
      <w:r w:rsidRPr="00694B97">
        <w:rPr>
          <w:rFonts w:ascii="Times New Roman" w:hAnsi="Times New Roman" w:cs="Times New Roman"/>
          <w:color w:val="000000"/>
        </w:rPr>
        <w:t>Závěrečná ustanoven</w:t>
      </w:r>
      <w:r w:rsidR="00A46C35" w:rsidRPr="00694B97">
        <w:rPr>
          <w:rFonts w:ascii="Times New Roman" w:hAnsi="Times New Roman" w:cs="Times New Roman"/>
          <w:color w:val="000000"/>
        </w:rPr>
        <w:t>í:</w:t>
      </w:r>
      <w:r w:rsidR="00A46C35" w:rsidRPr="00694B97">
        <w:rPr>
          <w:rFonts w:ascii="Times New Roman" w:hAnsi="Times New Roman" w:cs="Times New Roman"/>
          <w:color w:val="000000"/>
        </w:rPr>
        <w:br/>
      </w:r>
      <w:r w:rsidRPr="00694B97">
        <w:rPr>
          <w:rFonts w:ascii="Times New Roman" w:hAnsi="Times New Roman" w:cs="Times New Roman"/>
          <w:color w:val="000000"/>
        </w:rPr>
        <w:t>Úplata za vzdělávání se provádí bezhotovostní platbou na účet školy u české spořitelny 1286424339/0800.</w:t>
      </w:r>
    </w:p>
    <w:p w14:paraId="1DCE3FA6" w14:textId="77777777" w:rsidR="003C264C" w:rsidRPr="00694B97" w:rsidRDefault="003C264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p w14:paraId="0C6C7848" w14:textId="77777777" w:rsidR="003C264C" w:rsidRPr="00694B97" w:rsidRDefault="003C264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p w14:paraId="384F25BE" w14:textId="77777777" w:rsidR="003C264C" w:rsidRPr="00694B97" w:rsidRDefault="003C264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p w14:paraId="4F67BDB8" w14:textId="77777777" w:rsidR="003C264C" w:rsidRDefault="003C26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9E6118F" w14:textId="77777777" w:rsidR="003C264C" w:rsidRDefault="003C26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151B5FE" w14:textId="77777777" w:rsidR="00DC4598" w:rsidRDefault="00DC45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1FD4A3E" w14:textId="77777777" w:rsidR="00DC4598" w:rsidRDefault="00DC45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01EB98B" w14:textId="77777777" w:rsidR="00DC4598" w:rsidRDefault="00DC45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5FA939B" w14:textId="77777777" w:rsidR="00DC4598" w:rsidRDefault="00DC45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91CC26" w14:textId="77777777" w:rsidR="00DC4598" w:rsidRPr="00DC4598" w:rsidRDefault="00DC4598" w:rsidP="00DC45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6519AC3" w14:textId="77777777" w:rsidR="00DC4598" w:rsidRDefault="00DC4598" w:rsidP="00DC45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879C267" w14:textId="77777777" w:rsidR="00DC4598" w:rsidRPr="00DC4598" w:rsidRDefault="00DC4598" w:rsidP="00DC45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3AACCDC" w14:textId="77777777" w:rsidR="00DC4598" w:rsidRPr="00DC4598" w:rsidRDefault="00DC4598" w:rsidP="00DC45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A81D93B" w14:textId="77777777" w:rsidR="00DC4598" w:rsidRPr="00DC4598" w:rsidRDefault="00DC4598" w:rsidP="00DC45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0" w:name="_Hlk208232553"/>
      <w:proofErr w:type="spellStart"/>
      <w:r w:rsidRPr="00DC4598">
        <w:rPr>
          <w:color w:val="000000"/>
          <w:sz w:val="20"/>
          <w:szCs w:val="20"/>
        </w:rPr>
        <w:t>V________________dne</w:t>
      </w:r>
      <w:proofErr w:type="spellEnd"/>
      <w:r w:rsidRPr="00DC4598">
        <w:rPr>
          <w:color w:val="000000"/>
          <w:sz w:val="20"/>
          <w:szCs w:val="20"/>
        </w:rPr>
        <w:t>________________</w:t>
      </w:r>
    </w:p>
    <w:p w14:paraId="727786F2" w14:textId="77777777" w:rsidR="00DC4598" w:rsidRPr="00DC4598" w:rsidRDefault="00DC4598" w:rsidP="00DC45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E80DBEF" w14:textId="77777777" w:rsidR="00DC4598" w:rsidRPr="00DC4598" w:rsidRDefault="00DC4598" w:rsidP="00DC45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 w:rsidRPr="00DC4598">
        <w:rPr>
          <w:color w:val="000000"/>
          <w:sz w:val="20"/>
          <w:szCs w:val="20"/>
        </w:rPr>
        <w:t>podpis:_</w:t>
      </w:r>
      <w:proofErr w:type="gramEnd"/>
      <w:r w:rsidRPr="00DC4598">
        <w:rPr>
          <w:color w:val="000000"/>
          <w:sz w:val="20"/>
          <w:szCs w:val="20"/>
        </w:rPr>
        <w:t>_____________________________</w:t>
      </w:r>
      <w:bookmarkEnd w:id="0"/>
      <w:r w:rsidRPr="00DC4598">
        <w:rPr>
          <w:color w:val="000000"/>
          <w:sz w:val="20"/>
          <w:szCs w:val="20"/>
        </w:rPr>
        <w:tab/>
      </w:r>
    </w:p>
    <w:sectPr w:rsidR="00DC4598" w:rsidRPr="00DC4598">
      <w:pgSz w:w="11910" w:h="16840"/>
      <w:pgMar w:top="1360" w:right="1417" w:bottom="280" w:left="1275" w:header="360" w:footer="3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37BFF" w14:textId="77777777" w:rsidR="00A92B27" w:rsidRDefault="00A92B27" w:rsidP="00E73FDB">
      <w:r>
        <w:separator/>
      </w:r>
    </w:p>
  </w:endnote>
  <w:endnote w:type="continuationSeparator" w:id="0">
    <w:p w14:paraId="507E40B4" w14:textId="77777777" w:rsidR="00A92B27" w:rsidRDefault="00A92B27" w:rsidP="00E7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B8DA" w14:textId="77777777" w:rsidR="00694B97" w:rsidRPr="00C423B6" w:rsidRDefault="00694B97" w:rsidP="00694B97">
    <w:pPr>
      <w:pStyle w:val="Zpat"/>
      <w:jc w:val="center"/>
      <w:rPr>
        <w:rFonts w:ascii="Times New Roman" w:hAnsi="Times New Roman" w:cs="Times New Roman"/>
        <w:color w:val="BFBFBF" w:themeColor="background1" w:themeShade="BF"/>
      </w:rPr>
    </w:pPr>
    <w:r w:rsidRPr="00C423B6">
      <w:rPr>
        <w:rFonts w:ascii="Times New Roman" w:hAnsi="Times New Roman" w:cs="Times New Roman"/>
        <w:color w:val="BFBFBF" w:themeColor="background1" w:themeShade="BF"/>
      </w:rPr>
      <w:t>Základní umělecká škola Bystré, okr. Svitavy</w:t>
    </w:r>
  </w:p>
  <w:p w14:paraId="45914E33" w14:textId="77777777" w:rsidR="00694B97" w:rsidRPr="00C423B6" w:rsidRDefault="00694B97" w:rsidP="00694B97">
    <w:pPr>
      <w:pStyle w:val="Zpat"/>
      <w:jc w:val="center"/>
      <w:rPr>
        <w:rFonts w:ascii="Times New Roman" w:hAnsi="Times New Roman" w:cs="Times New Roman"/>
        <w:color w:val="BFBFBF" w:themeColor="background1" w:themeShade="BF"/>
      </w:rPr>
    </w:pPr>
    <w:r w:rsidRPr="00C423B6">
      <w:rPr>
        <w:rFonts w:ascii="Times New Roman" w:hAnsi="Times New Roman" w:cs="Times New Roman"/>
        <w:color w:val="BFBFBF" w:themeColor="background1" w:themeShade="BF"/>
      </w:rPr>
      <w:t>nám. Na Podkově 59, PSČ 569 92</w:t>
    </w:r>
  </w:p>
  <w:p w14:paraId="7271CD8C" w14:textId="77777777" w:rsidR="00694B97" w:rsidRPr="00C423B6" w:rsidRDefault="00694B97" w:rsidP="00694B97">
    <w:pPr>
      <w:pStyle w:val="Zpat"/>
      <w:jc w:val="center"/>
      <w:rPr>
        <w:rFonts w:ascii="Times New Roman" w:hAnsi="Times New Roman" w:cs="Times New Roman"/>
        <w:color w:val="BFBFBF" w:themeColor="background1" w:themeShade="BF"/>
      </w:rPr>
    </w:pPr>
    <w:hyperlink r:id="rId1" w:history="1">
      <w:r w:rsidRPr="00C423B6">
        <w:rPr>
          <w:rStyle w:val="Hypertextovodkaz"/>
          <w:rFonts w:ascii="Times New Roman" w:hAnsi="Times New Roman" w:cs="Times New Roman"/>
          <w:color w:val="BFBFBF" w:themeColor="background1" w:themeShade="BF"/>
        </w:rPr>
        <w:t>www.zusbyste.cz</w:t>
      </w:r>
    </w:hyperlink>
  </w:p>
  <w:p w14:paraId="12E75798" w14:textId="77777777" w:rsidR="00694B97" w:rsidRPr="00151B2B" w:rsidRDefault="00694B97" w:rsidP="00694B97">
    <w:pPr>
      <w:pStyle w:val="Zpat"/>
    </w:pPr>
  </w:p>
  <w:p w14:paraId="7562FEA3" w14:textId="77777777" w:rsidR="00694B97" w:rsidRDefault="00694B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9CABD" w14:textId="77777777" w:rsidR="00A92B27" w:rsidRDefault="00A92B27" w:rsidP="00E73FDB">
      <w:r>
        <w:separator/>
      </w:r>
    </w:p>
  </w:footnote>
  <w:footnote w:type="continuationSeparator" w:id="0">
    <w:p w14:paraId="7D9F4435" w14:textId="77777777" w:rsidR="00A92B27" w:rsidRDefault="00A92B27" w:rsidP="00E73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69"/>
      <w:gridCol w:w="5484"/>
      <w:gridCol w:w="1967"/>
    </w:tblGrid>
    <w:tr w:rsidR="00694B97" w:rsidRPr="00694B97" w14:paraId="08EBE62E" w14:textId="77777777" w:rsidTr="005B0A76">
      <w:trPr>
        <w:cantSplit/>
        <w:trHeight w:val="1550"/>
        <w:jc w:val="center"/>
      </w:trPr>
      <w:tc>
        <w:tcPr>
          <w:tcW w:w="22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CA1EE" w14:textId="5995E944" w:rsidR="00694B97" w:rsidRPr="00694B97" w:rsidRDefault="00694B97" w:rsidP="00694B97">
          <w:pPr>
            <w:widowControl/>
            <w:tabs>
              <w:tab w:val="center" w:pos="4536"/>
              <w:tab w:val="right" w:pos="9072"/>
            </w:tabs>
            <w:spacing w:beforeAutospacing="1" w:after="100" w:afterAutospacing="1"/>
            <w:jc w:val="both"/>
            <w:rPr>
              <w:rFonts w:ascii="Times New Roman" w:eastAsia="Times New Roman" w:hAnsi="Times New Roman" w:cs="Times New Roman"/>
              <w:szCs w:val="24"/>
              <w:lang w:eastAsia="cs-CZ"/>
            </w:rPr>
          </w:pPr>
          <w:r w:rsidRPr="00694B97">
            <w:rPr>
              <w:rFonts w:ascii="Times New Roman" w:eastAsia="Times New Roman" w:hAnsi="Times New Roman" w:cs="Times New Roman"/>
              <w:noProof/>
              <w:szCs w:val="24"/>
              <w:lang w:eastAsia="cs-CZ"/>
            </w:rPr>
            <w:drawing>
              <wp:anchor distT="0" distB="0" distL="114300" distR="114300" simplePos="0" relativeHeight="251658240" behindDoc="1" locked="0" layoutInCell="1" allowOverlap="1" wp14:anchorId="57DBF180" wp14:editId="6722C605">
                <wp:simplePos x="0" y="0"/>
                <wp:positionH relativeFrom="column">
                  <wp:posOffset>296545</wp:posOffset>
                </wp:positionH>
                <wp:positionV relativeFrom="paragraph">
                  <wp:posOffset>112395</wp:posOffset>
                </wp:positionV>
                <wp:extent cx="615950" cy="704850"/>
                <wp:effectExtent l="0" t="0" r="0" b="0"/>
                <wp:wrapNone/>
                <wp:docPr id="667162952" name="Obrázek 2" descr="Obsah obrázku klipart, skica, kresba, Grafika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275463" name="Obrázek 2" descr="Obsah obrázku klipart, skica, kresba, Grafika&#10;&#10;Obsah generovaný pomocí AI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5950" cy="704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94B97">
            <w:rPr>
              <w:rFonts w:ascii="Times New Roman" w:eastAsia="Times New Roman" w:hAnsi="Times New Roman" w:cs="Times New Roman"/>
              <w:noProof/>
              <w:szCs w:val="24"/>
              <w:lang w:eastAsia="cs-CZ"/>
            </w:rPr>
            <w:t xml:space="preserve">        </w:t>
          </w:r>
        </w:p>
      </w:tc>
      <w:tc>
        <w:tcPr>
          <w:tcW w:w="54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6CE68C" w14:textId="2338AB22" w:rsidR="00694B97" w:rsidRPr="00694B97" w:rsidRDefault="00694B97" w:rsidP="00694B97">
          <w:pPr>
            <w:widowControl/>
            <w:tabs>
              <w:tab w:val="center" w:pos="4536"/>
              <w:tab w:val="right" w:pos="9072"/>
            </w:tabs>
            <w:spacing w:before="100" w:beforeAutospacing="1" w:after="100" w:afterAutospacing="1"/>
            <w:ind w:firstLine="567"/>
            <w:jc w:val="center"/>
            <w:rPr>
              <w:rFonts w:ascii="Times New Roman" w:eastAsia="Times New Roman" w:hAnsi="Times New Roman" w:cs="Times New Roman"/>
              <w:b/>
              <w:sz w:val="32"/>
              <w:szCs w:val="32"/>
              <w:lang w:eastAsia="cs-CZ"/>
            </w:rPr>
          </w:pPr>
          <w:r>
            <w:rPr>
              <w:rFonts w:ascii="Times New Roman" w:eastAsia="Times New Roman" w:hAnsi="Times New Roman" w:cs="Times New Roman"/>
              <w:b/>
              <w:sz w:val="32"/>
              <w:szCs w:val="32"/>
              <w:lang w:eastAsia="cs-CZ"/>
            </w:rPr>
            <w:t>ŠKOLN</w:t>
          </w:r>
          <w:r w:rsidRPr="00694B97">
            <w:rPr>
              <w:rFonts w:ascii="Times New Roman" w:eastAsia="Times New Roman" w:hAnsi="Times New Roman" w:cs="Times New Roman"/>
              <w:b/>
              <w:sz w:val="32"/>
              <w:szCs w:val="32"/>
              <w:lang w:eastAsia="cs-CZ"/>
            </w:rPr>
            <w:t>Í ŘÁD</w:t>
          </w:r>
        </w:p>
        <w:p w14:paraId="40D586D0" w14:textId="77777777" w:rsidR="00694B97" w:rsidRPr="00694B97" w:rsidRDefault="00694B97" w:rsidP="00694B97">
          <w:pPr>
            <w:widowControl/>
            <w:spacing w:before="240"/>
            <w:ind w:firstLine="567"/>
            <w:jc w:val="center"/>
            <w:outlineLvl w:val="0"/>
            <w:rPr>
              <w:rFonts w:ascii="Times New Roman" w:eastAsia="Times New Roman" w:hAnsi="Times New Roman" w:cs="Times New Roman"/>
              <w:bCs/>
              <w:kern w:val="28"/>
              <w:sz w:val="28"/>
              <w:szCs w:val="28"/>
              <w:lang w:eastAsia="cs-CZ"/>
            </w:rPr>
          </w:pPr>
          <w:r w:rsidRPr="00694B97">
            <w:rPr>
              <w:rFonts w:ascii="Times New Roman" w:eastAsia="Times New Roman" w:hAnsi="Times New Roman" w:cs="Times New Roman"/>
              <w:bCs/>
              <w:kern w:val="28"/>
              <w:sz w:val="32"/>
              <w:lang w:eastAsia="cs-CZ"/>
            </w:rPr>
            <w:t>Základní umělecké školy Bystré</w:t>
          </w:r>
        </w:p>
      </w:tc>
      <w:tc>
        <w:tcPr>
          <w:tcW w:w="19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A1C05D" w14:textId="77777777" w:rsidR="00694B97" w:rsidRPr="00694B97" w:rsidRDefault="00694B97" w:rsidP="00694B97">
          <w:pPr>
            <w:widowControl/>
            <w:ind w:firstLine="567"/>
            <w:jc w:val="both"/>
            <w:rPr>
              <w:rFonts w:ascii="Times New Roman" w:eastAsia="Times New Roman" w:hAnsi="Times New Roman" w:cs="Times New Roman"/>
              <w:b/>
              <w:szCs w:val="24"/>
              <w:lang w:eastAsia="cs-CZ"/>
            </w:rPr>
          </w:pPr>
        </w:p>
        <w:p w14:paraId="0A5D91B8" w14:textId="77777777" w:rsidR="00694B97" w:rsidRPr="00694B97" w:rsidRDefault="00694B97" w:rsidP="00694B97">
          <w:pPr>
            <w:widowControl/>
            <w:ind w:firstLine="567"/>
            <w:jc w:val="both"/>
            <w:rPr>
              <w:rFonts w:ascii="Times New Roman" w:eastAsia="Times New Roman" w:hAnsi="Times New Roman" w:cs="Times New Roman"/>
              <w:b/>
              <w:szCs w:val="24"/>
              <w:lang w:eastAsia="cs-CZ"/>
            </w:rPr>
          </w:pPr>
        </w:p>
        <w:p w14:paraId="42AC02D4" w14:textId="1B9DDF66" w:rsidR="00694B97" w:rsidRPr="00694B97" w:rsidRDefault="00694B97" w:rsidP="00694B97">
          <w:pPr>
            <w:widowControl/>
            <w:rPr>
              <w:rFonts w:ascii="Times New Roman" w:eastAsia="Times New Roman" w:hAnsi="Times New Roman" w:cs="Times New Roman"/>
              <w:b/>
              <w:sz w:val="24"/>
              <w:szCs w:val="24"/>
              <w:lang w:eastAsia="cs-CZ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eastAsia="cs-CZ"/>
            </w:rPr>
            <w:t xml:space="preserve">      </w:t>
          </w:r>
          <w:r w:rsidRPr="00694B97">
            <w:rPr>
              <w:rFonts w:ascii="Times New Roman" w:eastAsia="Times New Roman" w:hAnsi="Times New Roman" w:cs="Times New Roman"/>
              <w:b/>
              <w:sz w:val="24"/>
              <w:szCs w:val="24"/>
              <w:lang w:eastAsia="cs-CZ"/>
            </w:rPr>
            <w:t>Ř-0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eastAsia="cs-CZ"/>
            </w:rPr>
            <w:t>3, P-01</w:t>
          </w:r>
        </w:p>
        <w:p w14:paraId="5BF567B0" w14:textId="77777777" w:rsidR="00694B97" w:rsidRPr="00694B97" w:rsidRDefault="00694B97" w:rsidP="00694B97">
          <w:pPr>
            <w:widowControl/>
            <w:ind w:firstLine="567"/>
            <w:jc w:val="both"/>
            <w:rPr>
              <w:rFonts w:ascii="Times New Roman" w:eastAsia="Times New Roman" w:hAnsi="Times New Roman" w:cs="Times New Roman"/>
              <w:szCs w:val="24"/>
              <w:highlight w:val="yellow"/>
              <w:lang w:eastAsia="cs-CZ"/>
            </w:rPr>
          </w:pPr>
        </w:p>
        <w:p w14:paraId="7097C19F" w14:textId="77777777" w:rsidR="00694B97" w:rsidRPr="00694B97" w:rsidRDefault="00694B97" w:rsidP="00694B97">
          <w:pPr>
            <w:widowControl/>
            <w:ind w:firstLine="567"/>
            <w:jc w:val="both"/>
            <w:rPr>
              <w:rFonts w:ascii="Times New Roman" w:eastAsia="Times New Roman" w:hAnsi="Times New Roman" w:cs="Times New Roman"/>
              <w:szCs w:val="24"/>
              <w:highlight w:val="yellow"/>
              <w:lang w:eastAsia="cs-CZ"/>
            </w:rPr>
          </w:pPr>
        </w:p>
      </w:tc>
    </w:tr>
  </w:tbl>
  <w:p w14:paraId="7B181D65" w14:textId="1C893C53" w:rsidR="00E73FDB" w:rsidRDefault="00E73F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20D05"/>
    <w:multiLevelType w:val="multilevel"/>
    <w:tmpl w:val="6400D944"/>
    <w:lvl w:ilvl="0">
      <w:start w:val="2"/>
      <w:numFmt w:val="lowerLetter"/>
      <w:lvlText w:val="%1)"/>
      <w:lvlJc w:val="left"/>
      <w:pPr>
        <w:ind w:left="352" w:hanging="211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245" w:hanging="211"/>
      </w:pPr>
    </w:lvl>
    <w:lvl w:ilvl="2">
      <w:numFmt w:val="bullet"/>
      <w:lvlText w:val="•"/>
      <w:lvlJc w:val="left"/>
      <w:pPr>
        <w:ind w:left="2130" w:hanging="211"/>
      </w:pPr>
    </w:lvl>
    <w:lvl w:ilvl="3">
      <w:numFmt w:val="bullet"/>
      <w:lvlText w:val="•"/>
      <w:lvlJc w:val="left"/>
      <w:pPr>
        <w:ind w:left="3016" w:hanging="211"/>
      </w:pPr>
    </w:lvl>
    <w:lvl w:ilvl="4">
      <w:numFmt w:val="bullet"/>
      <w:lvlText w:val="•"/>
      <w:lvlJc w:val="left"/>
      <w:pPr>
        <w:ind w:left="3901" w:hanging="211"/>
      </w:pPr>
    </w:lvl>
    <w:lvl w:ilvl="5">
      <w:numFmt w:val="bullet"/>
      <w:lvlText w:val="•"/>
      <w:lvlJc w:val="left"/>
      <w:pPr>
        <w:ind w:left="4787" w:hanging="211"/>
      </w:pPr>
    </w:lvl>
    <w:lvl w:ilvl="6">
      <w:numFmt w:val="bullet"/>
      <w:lvlText w:val="•"/>
      <w:lvlJc w:val="left"/>
      <w:pPr>
        <w:ind w:left="5672" w:hanging="211"/>
      </w:pPr>
    </w:lvl>
    <w:lvl w:ilvl="7">
      <w:numFmt w:val="bullet"/>
      <w:lvlText w:val="•"/>
      <w:lvlJc w:val="left"/>
      <w:pPr>
        <w:ind w:left="6558" w:hanging="211"/>
      </w:pPr>
    </w:lvl>
    <w:lvl w:ilvl="8">
      <w:numFmt w:val="bullet"/>
      <w:lvlText w:val="•"/>
      <w:lvlJc w:val="left"/>
      <w:pPr>
        <w:ind w:left="7443" w:hanging="211"/>
      </w:pPr>
    </w:lvl>
  </w:abstractNum>
  <w:abstractNum w:abstractNumId="1" w15:restartNumberingAfterBreak="0">
    <w:nsid w:val="31FE1CA0"/>
    <w:multiLevelType w:val="multilevel"/>
    <w:tmpl w:val="9BFC77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942377585">
    <w:abstractNumId w:val="0"/>
  </w:num>
  <w:num w:numId="2" w16cid:durableId="1232733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64C"/>
    <w:rsid w:val="001E68C9"/>
    <w:rsid w:val="003C264C"/>
    <w:rsid w:val="0053371A"/>
    <w:rsid w:val="00583C2A"/>
    <w:rsid w:val="00694B97"/>
    <w:rsid w:val="006F75FB"/>
    <w:rsid w:val="00766DA8"/>
    <w:rsid w:val="00803AA3"/>
    <w:rsid w:val="00806A80"/>
    <w:rsid w:val="00851AF0"/>
    <w:rsid w:val="008D2DAB"/>
    <w:rsid w:val="00A46C35"/>
    <w:rsid w:val="00A524DD"/>
    <w:rsid w:val="00A92388"/>
    <w:rsid w:val="00A92B27"/>
    <w:rsid w:val="00BA0BAB"/>
    <w:rsid w:val="00BA1494"/>
    <w:rsid w:val="00BE1961"/>
    <w:rsid w:val="00C04D1B"/>
    <w:rsid w:val="00C423B6"/>
    <w:rsid w:val="00C81F8D"/>
    <w:rsid w:val="00DC4598"/>
    <w:rsid w:val="00E7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25235"/>
  <w15:docId w15:val="{48382BC6-3D06-4F63-9CFB-8AA9C5D9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en-US"/>
    </w:rPr>
  </w:style>
  <w:style w:type="paragraph" w:styleId="Nadpis1">
    <w:name w:val="heading 1"/>
    <w:basedOn w:val="Normln"/>
    <w:uiPriority w:val="9"/>
    <w:qFormat/>
    <w:pPr>
      <w:spacing w:before="240"/>
      <w:ind w:left="141"/>
      <w:outlineLvl w:val="0"/>
    </w:pPr>
    <w:rPr>
      <w:b/>
      <w:bCs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241"/>
      <w:ind w:left="141" w:hanging="117"/>
    </w:pPr>
  </w:style>
  <w:style w:type="paragraph" w:customStyle="1" w:styleId="TableParagraph">
    <w:name w:val="Table Paragraph"/>
    <w:basedOn w:val="Normln"/>
    <w:uiPriority w:val="1"/>
    <w:qFormat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73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3FDB"/>
    <w:rPr>
      <w:lang w:eastAsia="en-US"/>
    </w:rPr>
  </w:style>
  <w:style w:type="paragraph" w:styleId="Zpat">
    <w:name w:val="footer"/>
    <w:basedOn w:val="Normln"/>
    <w:link w:val="ZpatChar"/>
    <w:unhideWhenUsed/>
    <w:rsid w:val="00E73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3FDB"/>
    <w:rPr>
      <w:lang w:eastAsia="en-US"/>
    </w:rPr>
  </w:style>
  <w:style w:type="character" w:styleId="Hypertextovodkaz">
    <w:name w:val="Hyperlink"/>
    <w:rsid w:val="00694B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usbyst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IGHHR4Bzx0gv3wu8ZvU6YfeS+A==">CgMxLjAaHgoBMBIZChcICVITChF0YWJsZS45ZzlibDhheTlhMhofCgExEhoKGAgJUhQKEnRhYmxlLmZraTU4a3BmcTZsZBofCgEyEhoKGAgJUhQKEnRhYmxlLnV6bzA3ZDFvdnJjaRofCgEzEhoKGAgJUhQKEnRhYmxlLjg5ZWM0NTlsc21mcjgAciExUTVCNlJ6eTFoa3FqMkgxQnVaWE55SjZCc0lrUU4wVlc=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414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Musilova</dc:creator>
  <cp:lastModifiedBy>Filip Tesař</cp:lastModifiedBy>
  <cp:revision>15</cp:revision>
  <cp:lastPrinted>2025-09-16T09:20:00Z</cp:lastPrinted>
  <dcterms:created xsi:type="dcterms:W3CDTF">2025-04-29T12:56:00Z</dcterms:created>
  <dcterms:modified xsi:type="dcterms:W3CDTF">2026-08-27T13:52:00Z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2025-04-29T00:00:00Z</vt:filetime>
  </property>
  <property fmtid="{D5CDD505-2E9C-101B-9397-08002B2CF9AE}" pid="5" name="Producer">
    <vt:lpwstr>Microsoft® Word 2010</vt:lpwstr>
  </property>
</Properties>
</file>